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6196C" w14:textId="3024A539" w:rsidR="001512A2" w:rsidRPr="00E8268D" w:rsidRDefault="001512A2" w:rsidP="001512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268D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F218EC6" wp14:editId="256F2822">
            <wp:extent cx="457200" cy="495300"/>
            <wp:effectExtent l="0" t="0" r="0" b="0"/>
            <wp:docPr id="1" name="Picture 1" descr="http://upload.wikimedia.org/wikipedia/commons/thumb/c/c9/Coat_of_arms_of_Croatia.svg/220px-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http://upload.wikimedia.org/wikipedia/commons/thumb/c/c9/Coat_of_arms_of_Croatia.svg/220px-Coat_of_arms_of_Croatia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578AB" w14:textId="77777777" w:rsidR="001512A2" w:rsidRPr="00E8268D" w:rsidRDefault="001512A2" w:rsidP="001512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268D">
        <w:rPr>
          <w:rFonts w:ascii="Times New Roman" w:hAnsi="Times New Roman" w:cs="Times New Roman"/>
          <w:sz w:val="24"/>
          <w:szCs w:val="24"/>
        </w:rPr>
        <w:t>DJEČJI VRTIĆ PROLJEĆE</w:t>
      </w:r>
    </w:p>
    <w:p w14:paraId="0933047A" w14:textId="77777777" w:rsidR="001512A2" w:rsidRDefault="001512A2" w:rsidP="001512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NAFTAPLINSKA 23/a</w:t>
      </w:r>
    </w:p>
    <w:p w14:paraId="053F7352" w14:textId="6B70A125" w:rsidR="001512A2" w:rsidRDefault="00FD216B" w:rsidP="001512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10312 </w:t>
      </w:r>
      <w:r w:rsidR="001512A2">
        <w:rPr>
          <w:rFonts w:ascii="Times New Roman" w:hAnsi="Times New Roman" w:cs="Times New Roman"/>
          <w:sz w:val="24"/>
          <w:szCs w:val="24"/>
        </w:rPr>
        <w:t>KLOŠTAR IVANIĆ</w:t>
      </w:r>
    </w:p>
    <w:p w14:paraId="5037717D" w14:textId="2037AEA5" w:rsidR="00FD216B" w:rsidRDefault="00FD216B" w:rsidP="001512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UPRAVNO VIJEĆE</w:t>
      </w:r>
    </w:p>
    <w:p w14:paraId="6E37D0B3" w14:textId="77777777" w:rsidR="001512A2" w:rsidRDefault="001512A2" w:rsidP="001512A2">
      <w:pPr>
        <w:pStyle w:val="NormalTimesNewRoman"/>
        <w:spacing w:after="0"/>
        <w:jc w:val="both"/>
      </w:pPr>
    </w:p>
    <w:p w14:paraId="6E4E60E8" w14:textId="18495433" w:rsidR="001512A2" w:rsidRDefault="00A92994" w:rsidP="001512A2">
      <w:pPr>
        <w:pStyle w:val="NormalTimesNewRoman"/>
        <w:spacing w:after="0"/>
        <w:jc w:val="both"/>
      </w:pPr>
      <w:r>
        <w:t>KLASA: 112-01/2</w:t>
      </w:r>
      <w:r w:rsidR="00B40918">
        <w:t>6</w:t>
      </w:r>
      <w:r w:rsidR="00A655B8">
        <w:t>-0</w:t>
      </w:r>
      <w:r w:rsidR="00932F0B">
        <w:t>3</w:t>
      </w:r>
      <w:r w:rsidR="00A655B8">
        <w:t>/01</w:t>
      </w:r>
    </w:p>
    <w:p w14:paraId="4FE8841D" w14:textId="65DD54FA" w:rsidR="001512A2" w:rsidRPr="00303952" w:rsidRDefault="00A92994" w:rsidP="001512A2">
      <w:pPr>
        <w:pStyle w:val="NormalTimesNewRoman"/>
        <w:spacing w:after="0"/>
        <w:jc w:val="both"/>
      </w:pPr>
      <w:r>
        <w:t>URBROJ: 238-14-78-05</w:t>
      </w:r>
      <w:r w:rsidR="008B51CB">
        <w:t>-26-</w:t>
      </w:r>
      <w:r w:rsidR="003E7153">
        <w:t>4</w:t>
      </w:r>
    </w:p>
    <w:p w14:paraId="262132AA" w14:textId="1E44EAFA" w:rsidR="001512A2" w:rsidRPr="00303952" w:rsidRDefault="00B3705D" w:rsidP="001512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Kloš</w:t>
      </w:r>
      <w:r w:rsidR="00D37B87">
        <w:rPr>
          <w:rFonts w:ascii="Times New Roman" w:hAnsi="Times New Roman" w:cs="Times New Roman"/>
          <w:sz w:val="24"/>
          <w:szCs w:val="24"/>
        </w:rPr>
        <w:t>tru</w:t>
      </w:r>
      <w:r>
        <w:rPr>
          <w:rFonts w:ascii="Times New Roman" w:hAnsi="Times New Roman" w:cs="Times New Roman"/>
          <w:sz w:val="24"/>
          <w:szCs w:val="24"/>
        </w:rPr>
        <w:t xml:space="preserve"> Ivaniću, </w:t>
      </w:r>
      <w:r w:rsidR="00D37B87">
        <w:rPr>
          <w:rFonts w:ascii="Times New Roman" w:hAnsi="Times New Roman" w:cs="Times New Roman"/>
          <w:sz w:val="24"/>
          <w:szCs w:val="24"/>
        </w:rPr>
        <w:t>2</w:t>
      </w:r>
      <w:r w:rsidR="003E7153">
        <w:rPr>
          <w:rFonts w:ascii="Times New Roman" w:hAnsi="Times New Roman" w:cs="Times New Roman"/>
          <w:sz w:val="24"/>
          <w:szCs w:val="24"/>
        </w:rPr>
        <w:t>9.07.2026</w:t>
      </w:r>
      <w:r w:rsidR="001512A2">
        <w:rPr>
          <w:rFonts w:ascii="Times New Roman" w:hAnsi="Times New Roman" w:cs="Times New Roman"/>
          <w:sz w:val="24"/>
          <w:szCs w:val="24"/>
        </w:rPr>
        <w:t>. godine</w:t>
      </w:r>
    </w:p>
    <w:p w14:paraId="0A621C60" w14:textId="0959743F" w:rsidR="00893D5D" w:rsidRPr="00CE15E5" w:rsidRDefault="002E58F8" w:rsidP="00893D5D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084AEB">
        <w:rPr>
          <w:rFonts w:ascii="Times New Roman" w:hAnsi="Times New Roman"/>
          <w:sz w:val="24"/>
          <w:szCs w:val="24"/>
        </w:rPr>
        <w:t>Temeljem čl. 2</w:t>
      </w:r>
      <w:r>
        <w:rPr>
          <w:rFonts w:ascii="Times New Roman" w:hAnsi="Times New Roman"/>
          <w:sz w:val="24"/>
          <w:szCs w:val="24"/>
        </w:rPr>
        <w:t>6</w:t>
      </w:r>
      <w:r w:rsidRPr="00084AEB">
        <w:rPr>
          <w:rFonts w:ascii="Times New Roman" w:hAnsi="Times New Roman"/>
          <w:sz w:val="24"/>
          <w:szCs w:val="24"/>
        </w:rPr>
        <w:t>. Zakona o predškolskom odgoju i obrazovanju (Narodne novine broj 10/97, 107/07, 94/13, 98/19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84AEB">
        <w:rPr>
          <w:rFonts w:ascii="Times New Roman" w:hAnsi="Times New Roman"/>
          <w:sz w:val="24"/>
          <w:szCs w:val="24"/>
        </w:rPr>
        <w:t>57/22</w:t>
      </w:r>
      <w:r w:rsidR="003E715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101/23</w:t>
      </w:r>
      <w:r w:rsidR="003E7153">
        <w:rPr>
          <w:rFonts w:ascii="Times New Roman" w:hAnsi="Times New Roman"/>
          <w:sz w:val="24"/>
          <w:szCs w:val="24"/>
        </w:rPr>
        <w:t>, 145/23, 145/24, 146/25 i 22/26</w:t>
      </w:r>
      <w:r w:rsidRPr="00084AEB">
        <w:rPr>
          <w:rFonts w:ascii="Times New Roman" w:hAnsi="Times New Roman"/>
          <w:sz w:val="24"/>
          <w:szCs w:val="24"/>
        </w:rPr>
        <w:t>)</w:t>
      </w:r>
      <w:r w:rsidR="00893D5D">
        <w:rPr>
          <w:rFonts w:ascii="Times New Roman" w:hAnsi="Times New Roman"/>
          <w:sz w:val="24"/>
          <w:szCs w:val="24"/>
        </w:rPr>
        <w:t xml:space="preserve"> </w:t>
      </w:r>
      <w:r w:rsidR="00893D5D" w:rsidRPr="00CE15E5">
        <w:rPr>
          <w:rFonts w:ascii="Times New Roman" w:hAnsi="Times New Roman"/>
          <w:sz w:val="24"/>
          <w:szCs w:val="24"/>
        </w:rPr>
        <w:t xml:space="preserve">Upravno vijeće </w:t>
      </w:r>
      <w:r w:rsidR="009165E8">
        <w:rPr>
          <w:rFonts w:ascii="Times New Roman" w:hAnsi="Times New Roman"/>
          <w:sz w:val="24"/>
          <w:szCs w:val="24"/>
        </w:rPr>
        <w:t>Dječjeg vrtića Proljeće objavljuje</w:t>
      </w:r>
      <w:r w:rsidR="00893D5D" w:rsidRPr="00CE15E5">
        <w:rPr>
          <w:rFonts w:ascii="Times New Roman" w:hAnsi="Times New Roman"/>
          <w:sz w:val="24"/>
          <w:szCs w:val="24"/>
        </w:rPr>
        <w:t xml:space="preserve"> </w:t>
      </w:r>
    </w:p>
    <w:p w14:paraId="234C690A" w14:textId="77777777" w:rsidR="009B0113" w:rsidRPr="00084AEB" w:rsidRDefault="009B0113" w:rsidP="002E58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F319B6" w14:textId="77777777" w:rsidR="009165E8" w:rsidRDefault="009165E8" w:rsidP="00FD216B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NATJEČAJ</w:t>
      </w:r>
    </w:p>
    <w:p w14:paraId="6340F20B" w14:textId="76D11A83" w:rsidR="00FD216B" w:rsidRPr="009165E8" w:rsidRDefault="00FD216B" w:rsidP="009165E8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  <w:r w:rsidRPr="009165E8">
        <w:rPr>
          <w:rFonts w:ascii="Times New Roman" w:hAnsi="Times New Roman"/>
          <w:b/>
          <w:bCs/>
          <w:sz w:val="24"/>
          <w:szCs w:val="24"/>
        </w:rPr>
        <w:t>za obavljanje poslova radnog mjesta: „ODGOJITELJ/ICA“– 4 izvršitelj/ice – na određeno, puno radno vrijeme</w:t>
      </w:r>
    </w:p>
    <w:p w14:paraId="561AAD77" w14:textId="77777777" w:rsidR="00400C85" w:rsidRDefault="00400C85" w:rsidP="00CB1DA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8FDD889" w14:textId="34CB8832" w:rsidR="001512A2" w:rsidRDefault="001512A2" w:rsidP="00CB1DA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03952">
        <w:rPr>
          <w:rFonts w:ascii="Times New Roman" w:hAnsi="Times New Roman" w:cs="Times New Roman"/>
          <w:sz w:val="24"/>
          <w:szCs w:val="24"/>
        </w:rPr>
        <w:t xml:space="preserve">Za prijam u radni odnos odgojitelja kandidati moraju ispunjavati, osim općih uvjeta, uvjete propisane člankom </w:t>
      </w: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Pr="00303952">
        <w:rPr>
          <w:rFonts w:ascii="Times New Roman" w:hAnsi="Times New Roman" w:cs="Times New Roman"/>
          <w:sz w:val="24"/>
          <w:szCs w:val="24"/>
        </w:rPr>
        <w:t xml:space="preserve"> Zakona o predškolskom odgoju i obrazovanju (</w:t>
      </w:r>
      <w:r>
        <w:rPr>
          <w:rFonts w:ascii="Times New Roman" w:hAnsi="Times New Roman" w:cs="Times New Roman"/>
          <w:sz w:val="24"/>
          <w:szCs w:val="24"/>
        </w:rPr>
        <w:t xml:space="preserve">„Narodne novine“ broj 10/97, 107/07, </w:t>
      </w:r>
      <w:r w:rsidRPr="00303952">
        <w:rPr>
          <w:rFonts w:ascii="Times New Roman" w:hAnsi="Times New Roman" w:cs="Times New Roman"/>
          <w:sz w:val="24"/>
          <w:szCs w:val="24"/>
        </w:rPr>
        <w:t>94/13</w:t>
      </w:r>
      <w:r w:rsidR="003C3972">
        <w:rPr>
          <w:rFonts w:ascii="Times New Roman" w:hAnsi="Times New Roman" w:cs="Times New Roman"/>
          <w:sz w:val="24"/>
          <w:szCs w:val="24"/>
        </w:rPr>
        <w:t>, 98/19,</w:t>
      </w:r>
      <w:r>
        <w:rPr>
          <w:rFonts w:ascii="Times New Roman" w:hAnsi="Times New Roman" w:cs="Times New Roman"/>
          <w:sz w:val="24"/>
          <w:szCs w:val="24"/>
        </w:rPr>
        <w:t xml:space="preserve"> 57/22</w:t>
      </w:r>
      <w:r w:rsidR="001E1757">
        <w:rPr>
          <w:rFonts w:ascii="Times New Roman" w:hAnsi="Times New Roman" w:cs="Times New Roman"/>
          <w:sz w:val="24"/>
          <w:szCs w:val="24"/>
        </w:rPr>
        <w:t xml:space="preserve">, </w:t>
      </w:r>
      <w:r w:rsidR="003C3972">
        <w:rPr>
          <w:rFonts w:ascii="Times New Roman" w:hAnsi="Times New Roman" w:cs="Times New Roman"/>
          <w:sz w:val="24"/>
          <w:szCs w:val="24"/>
        </w:rPr>
        <w:t>101/23</w:t>
      </w:r>
      <w:r w:rsidR="001E1757">
        <w:rPr>
          <w:rFonts w:ascii="Times New Roman" w:hAnsi="Times New Roman"/>
          <w:sz w:val="24"/>
          <w:szCs w:val="24"/>
        </w:rPr>
        <w:t>, 145/23, 145/24, 146/25 i 22/26</w:t>
      </w:r>
      <w:r w:rsidRPr="00303952">
        <w:rPr>
          <w:rFonts w:ascii="Times New Roman" w:hAnsi="Times New Roman" w:cs="Times New Roman"/>
          <w:sz w:val="24"/>
          <w:szCs w:val="24"/>
        </w:rPr>
        <w:t>) t</w:t>
      </w:r>
      <w:r>
        <w:rPr>
          <w:rFonts w:ascii="Times New Roman" w:hAnsi="Times New Roman" w:cs="Times New Roman"/>
          <w:sz w:val="24"/>
          <w:szCs w:val="24"/>
        </w:rPr>
        <w:t xml:space="preserve">e članka </w:t>
      </w:r>
      <w:r w:rsidR="004E2EAF">
        <w:rPr>
          <w:rFonts w:ascii="Times New Roman" w:hAnsi="Times New Roman" w:cs="Times New Roman"/>
          <w:sz w:val="24"/>
          <w:szCs w:val="24"/>
        </w:rPr>
        <w:t>2. Pravilnika o odgovarajućoj vrsti i razini odgojno-obrazovnih i ostalih radnika u dječjem vrtiću, ustanovama te drugim pravnim i fizičkim osobama koje provode programe ranog i predškolskog odgoja i obrazovanja („NN“ 145/24 i 62/25).</w:t>
      </w:r>
    </w:p>
    <w:p w14:paraId="5B8ABAAB" w14:textId="2025F466" w:rsidR="001512A2" w:rsidRPr="00BC5FBF" w:rsidRDefault="001512A2" w:rsidP="00BC5FB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03952">
        <w:rPr>
          <w:rFonts w:ascii="Times New Roman" w:hAnsi="Times New Roman" w:cs="Times New Roman"/>
          <w:sz w:val="24"/>
          <w:szCs w:val="24"/>
        </w:rPr>
        <w:t>Kandidati moraju ispunjavati sljedeće uvjete za prijam u radni odnos:</w:t>
      </w:r>
    </w:p>
    <w:p w14:paraId="7B61706F" w14:textId="2ADECB12" w:rsidR="00BC5FBF" w:rsidRDefault="00BC5FBF" w:rsidP="00BC5FBF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5FBF">
        <w:rPr>
          <w:rFonts w:ascii="Times New Roman" w:hAnsi="Times New Roman" w:cs="Times New Roman"/>
          <w:i/>
          <w:iCs/>
          <w:sz w:val="24"/>
          <w:szCs w:val="24"/>
        </w:rPr>
        <w:t>završen stručni prijediplomski studij, sveučilišni prijediplomski studij ili sveučilišni diplomski studij ranog i predškolskog odgoja i obrazovanja, odnosno studij kojim je stečena viša stručna sprema u skladu s ranijim propisima.</w:t>
      </w:r>
    </w:p>
    <w:p w14:paraId="17EAFA0F" w14:textId="77777777" w:rsidR="00087D6A" w:rsidRPr="00BC5FBF" w:rsidRDefault="00087D6A" w:rsidP="00087D6A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2060F85" w14:textId="5E298F0B" w:rsidR="001512A2" w:rsidRPr="001D62AF" w:rsidRDefault="001512A2" w:rsidP="001512A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</w:t>
      </w:r>
      <w:r w:rsidR="00CB1DA8">
        <w:rPr>
          <w:rFonts w:ascii="Times New Roman" w:hAnsi="Times New Roman" w:cs="Times New Roman"/>
          <w:sz w:val="24"/>
          <w:szCs w:val="24"/>
        </w:rPr>
        <w:t xml:space="preserve"> </w:t>
      </w:r>
      <w:r w:rsidRPr="00D37B87">
        <w:rPr>
          <w:rFonts w:ascii="Times New Roman" w:hAnsi="Times New Roman" w:cs="Times New Roman"/>
          <w:sz w:val="24"/>
          <w:szCs w:val="24"/>
          <w:u w:val="single"/>
        </w:rPr>
        <w:t>vlastoručno potpisanu p</w:t>
      </w:r>
      <w:r w:rsidR="00D37B87">
        <w:rPr>
          <w:rFonts w:ascii="Times New Roman" w:hAnsi="Times New Roman" w:cs="Times New Roman"/>
          <w:sz w:val="24"/>
          <w:szCs w:val="24"/>
          <w:u w:val="single"/>
        </w:rPr>
        <w:t>rijavu na natječaj</w:t>
      </w:r>
      <w:r w:rsidR="00D37B87" w:rsidRPr="00D37B87">
        <w:rPr>
          <w:rFonts w:ascii="Times New Roman" w:hAnsi="Times New Roman" w:cs="Times New Roman"/>
          <w:sz w:val="24"/>
          <w:szCs w:val="24"/>
        </w:rPr>
        <w:t>, koja sadrži</w:t>
      </w:r>
      <w:r w:rsidR="00D37B87">
        <w:rPr>
          <w:rFonts w:ascii="Times New Roman" w:hAnsi="Times New Roman" w:cs="Times New Roman"/>
          <w:sz w:val="24"/>
          <w:szCs w:val="24"/>
        </w:rPr>
        <w:t xml:space="preserve"> adresu stanovanja, kontakt broj, adresu elektroničke pošte, </w:t>
      </w:r>
      <w:r>
        <w:rPr>
          <w:rFonts w:ascii="Times New Roman" w:hAnsi="Times New Roman" w:cs="Times New Roman"/>
          <w:sz w:val="24"/>
          <w:szCs w:val="24"/>
        </w:rPr>
        <w:t>kandidati su dužni priložiti sljedeć</w:t>
      </w:r>
      <w:r w:rsidR="00F503A3">
        <w:rPr>
          <w:rFonts w:ascii="Times New Roman" w:hAnsi="Times New Roman" w:cs="Times New Roman"/>
          <w:sz w:val="24"/>
          <w:szCs w:val="24"/>
        </w:rPr>
        <w:t>e</w:t>
      </w:r>
      <w:r w:rsidR="00CB1D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dokument</w:t>
      </w:r>
      <w:r w:rsidR="00F503A3">
        <w:rPr>
          <w:rFonts w:ascii="Times New Roman" w:hAnsi="Times New Roman" w:cs="Times New Roman"/>
          <w:sz w:val="24"/>
          <w:szCs w:val="24"/>
        </w:rPr>
        <w:t>e</w:t>
      </w:r>
      <w:r w:rsidR="00D37B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presli</w:t>
      </w:r>
      <w:r w:rsidR="00D37B87">
        <w:rPr>
          <w:rFonts w:ascii="Times New Roman" w:hAnsi="Times New Roman" w:cs="Times New Roman"/>
          <w:sz w:val="24"/>
          <w:szCs w:val="24"/>
        </w:rPr>
        <w:t>ci</w:t>
      </w:r>
      <w:r w:rsidRPr="00303952">
        <w:rPr>
          <w:rFonts w:ascii="Times New Roman" w:hAnsi="Times New Roman" w:cs="Times New Roman"/>
          <w:sz w:val="24"/>
          <w:szCs w:val="24"/>
        </w:rPr>
        <w:t>:</w:t>
      </w:r>
    </w:p>
    <w:p w14:paraId="7D8E2D5D" w14:textId="0A3532E6" w:rsidR="001512A2" w:rsidRDefault="001512A2" w:rsidP="001512A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52">
        <w:rPr>
          <w:rFonts w:ascii="Times New Roman" w:hAnsi="Times New Roman" w:cs="Times New Roman"/>
          <w:sz w:val="24"/>
          <w:szCs w:val="24"/>
        </w:rPr>
        <w:t>životopis</w:t>
      </w:r>
    </w:p>
    <w:p w14:paraId="15744C3C" w14:textId="45F65B68" w:rsidR="00BB6AC3" w:rsidRDefault="00BB6AC3" w:rsidP="001512A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osobna iskaznica</w:t>
      </w:r>
    </w:p>
    <w:p w14:paraId="6DC81ABA" w14:textId="23A27201" w:rsidR="008E6468" w:rsidRDefault="008E6468" w:rsidP="001512A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rodni list ili izvod iz matice rođenih</w:t>
      </w:r>
    </w:p>
    <w:p w14:paraId="526F5700" w14:textId="5A4CAECB" w:rsidR="001512A2" w:rsidRDefault="001512A2" w:rsidP="001512A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</w:t>
      </w:r>
      <w:r w:rsidRPr="00303952">
        <w:rPr>
          <w:rFonts w:ascii="Times New Roman" w:hAnsi="Times New Roman" w:cs="Times New Roman"/>
          <w:sz w:val="24"/>
          <w:szCs w:val="24"/>
        </w:rPr>
        <w:t xml:space="preserve"> o stečenoj stručnoj spremi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C2A2A7" w14:textId="145E937F" w:rsidR="001512A2" w:rsidRPr="008E6468" w:rsidRDefault="001512A2" w:rsidP="008E646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 (domovnica</w:t>
      </w:r>
      <w:r w:rsidR="008E6468">
        <w:rPr>
          <w:rFonts w:ascii="Times New Roman" w:hAnsi="Times New Roman" w:cs="Times New Roman"/>
          <w:sz w:val="24"/>
          <w:szCs w:val="24"/>
        </w:rPr>
        <w:t>, osobna ili vojna iskaznica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0E6E179" w14:textId="48A47393" w:rsidR="001512A2" w:rsidRDefault="001512A2" w:rsidP="001512A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uvjerenje da se protiv kandidata ne vodi </w:t>
      </w:r>
      <w:r w:rsidR="008E6468">
        <w:rPr>
          <w:rFonts w:ascii="Times New Roman" w:hAnsi="Times New Roman" w:cs="Times New Roman"/>
          <w:sz w:val="24"/>
          <w:szCs w:val="24"/>
        </w:rPr>
        <w:t xml:space="preserve">kazneni </w:t>
      </w:r>
      <w:r>
        <w:rPr>
          <w:rFonts w:ascii="Times New Roman" w:hAnsi="Times New Roman" w:cs="Times New Roman"/>
          <w:sz w:val="24"/>
          <w:szCs w:val="24"/>
        </w:rPr>
        <w:t xml:space="preserve">postupak za </w:t>
      </w:r>
      <w:r w:rsidR="008E6468">
        <w:rPr>
          <w:rFonts w:ascii="Times New Roman" w:hAnsi="Times New Roman" w:cs="Times New Roman"/>
          <w:sz w:val="24"/>
          <w:szCs w:val="24"/>
        </w:rPr>
        <w:t>neko od kaznenih</w:t>
      </w:r>
      <w:r>
        <w:rPr>
          <w:rFonts w:ascii="Times New Roman" w:hAnsi="Times New Roman" w:cs="Times New Roman"/>
          <w:sz w:val="24"/>
          <w:szCs w:val="24"/>
        </w:rPr>
        <w:t xml:space="preserve"> djel</w:t>
      </w:r>
      <w:r w:rsidR="008E64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naveden</w:t>
      </w:r>
      <w:r w:rsidR="008E6468">
        <w:rPr>
          <w:rFonts w:ascii="Times New Roman" w:hAnsi="Times New Roman" w:cs="Times New Roman"/>
          <w:sz w:val="24"/>
          <w:szCs w:val="24"/>
        </w:rPr>
        <w:t>ih</w:t>
      </w:r>
      <w:r>
        <w:rPr>
          <w:rFonts w:ascii="Times New Roman" w:hAnsi="Times New Roman" w:cs="Times New Roman"/>
          <w:sz w:val="24"/>
          <w:szCs w:val="24"/>
        </w:rPr>
        <w:t xml:space="preserve"> u čl. 25. Zakona</w:t>
      </w:r>
      <w:r w:rsidR="008E6468">
        <w:rPr>
          <w:rFonts w:ascii="Times New Roman" w:hAnsi="Times New Roman" w:cs="Times New Roman"/>
          <w:sz w:val="24"/>
          <w:szCs w:val="24"/>
        </w:rPr>
        <w:t xml:space="preserve"> o predškolskom odgoju i obrazovanju</w:t>
      </w:r>
      <w:r w:rsidR="006C6040">
        <w:rPr>
          <w:rFonts w:ascii="Times New Roman" w:hAnsi="Times New Roman" w:cs="Times New Roman"/>
          <w:sz w:val="24"/>
          <w:szCs w:val="24"/>
        </w:rPr>
        <w:t xml:space="preserve"> („NN“ 10/97, 107/07, 94/13, 98/19, 57/22, 101/23</w:t>
      </w:r>
      <w:r w:rsidR="00E56591">
        <w:rPr>
          <w:rFonts w:ascii="Times New Roman" w:hAnsi="Times New Roman"/>
          <w:sz w:val="24"/>
          <w:szCs w:val="24"/>
        </w:rPr>
        <w:t>, 145/23, 145/24, 146/25 i 22/26</w:t>
      </w:r>
      <w:r w:rsidR="006C604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ne starije</w:t>
      </w:r>
      <w:r w:rsidR="008E6468">
        <w:rPr>
          <w:rFonts w:ascii="Times New Roman" w:hAnsi="Times New Roman" w:cs="Times New Roman"/>
          <w:sz w:val="24"/>
          <w:szCs w:val="24"/>
        </w:rPr>
        <w:t xml:space="preserve"> mjesec dana</w:t>
      </w:r>
      <w:r>
        <w:rPr>
          <w:rFonts w:ascii="Times New Roman" w:hAnsi="Times New Roman" w:cs="Times New Roman"/>
          <w:sz w:val="24"/>
          <w:szCs w:val="24"/>
        </w:rPr>
        <w:t xml:space="preserve"> od objave natječaja</w:t>
      </w:r>
    </w:p>
    <w:p w14:paraId="24649BA7" w14:textId="1A2E7899" w:rsidR="001512A2" w:rsidRDefault="001512A2" w:rsidP="001512A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uvjerenje da se protiv kandidata ne vodi </w:t>
      </w:r>
      <w:r w:rsidR="000A73A2">
        <w:rPr>
          <w:rFonts w:ascii="Times New Roman" w:hAnsi="Times New Roman" w:cs="Times New Roman"/>
          <w:sz w:val="24"/>
          <w:szCs w:val="24"/>
        </w:rPr>
        <w:t xml:space="preserve">prekršajni </w:t>
      </w:r>
      <w:r>
        <w:rPr>
          <w:rFonts w:ascii="Times New Roman" w:hAnsi="Times New Roman" w:cs="Times New Roman"/>
          <w:sz w:val="24"/>
          <w:szCs w:val="24"/>
        </w:rPr>
        <w:t xml:space="preserve">postupak za </w:t>
      </w:r>
      <w:r w:rsidR="000A73A2">
        <w:rPr>
          <w:rFonts w:ascii="Times New Roman" w:hAnsi="Times New Roman" w:cs="Times New Roman"/>
          <w:sz w:val="24"/>
          <w:szCs w:val="24"/>
        </w:rPr>
        <w:t>neko od prekršajnih djela navedenih</w:t>
      </w:r>
      <w:r>
        <w:rPr>
          <w:rFonts w:ascii="Times New Roman" w:hAnsi="Times New Roman" w:cs="Times New Roman"/>
          <w:sz w:val="24"/>
          <w:szCs w:val="24"/>
        </w:rPr>
        <w:t xml:space="preserve"> u čl. 25. Zakona</w:t>
      </w:r>
      <w:r w:rsidR="000A73A2">
        <w:rPr>
          <w:rFonts w:ascii="Times New Roman" w:hAnsi="Times New Roman" w:cs="Times New Roman"/>
          <w:sz w:val="24"/>
          <w:szCs w:val="24"/>
        </w:rPr>
        <w:t xml:space="preserve"> o predškolskom odgoju i obrazovanju</w:t>
      </w:r>
      <w:r w:rsidR="006C6040">
        <w:rPr>
          <w:rFonts w:ascii="Times New Roman" w:hAnsi="Times New Roman" w:cs="Times New Roman"/>
          <w:sz w:val="24"/>
          <w:szCs w:val="24"/>
        </w:rPr>
        <w:t xml:space="preserve"> („NN“ 10/97, 107/07, 94/13, 98/19, 57/22, 101/23</w:t>
      </w:r>
      <w:r w:rsidR="00E56591">
        <w:rPr>
          <w:rFonts w:ascii="Times New Roman" w:hAnsi="Times New Roman"/>
          <w:sz w:val="24"/>
          <w:szCs w:val="24"/>
        </w:rPr>
        <w:t>, 145/23, 145/24, 146/25 i 22/26</w:t>
      </w:r>
      <w:r w:rsidR="006C604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ne starije </w:t>
      </w:r>
      <w:r w:rsidR="000A73A2">
        <w:rPr>
          <w:rFonts w:ascii="Times New Roman" w:hAnsi="Times New Roman" w:cs="Times New Roman"/>
          <w:sz w:val="24"/>
          <w:szCs w:val="24"/>
        </w:rPr>
        <w:t xml:space="preserve">mjesec dana </w:t>
      </w:r>
      <w:r>
        <w:rPr>
          <w:rFonts w:ascii="Times New Roman" w:hAnsi="Times New Roman" w:cs="Times New Roman"/>
          <w:sz w:val="24"/>
          <w:szCs w:val="24"/>
        </w:rPr>
        <w:t>od objave natječaja</w:t>
      </w:r>
    </w:p>
    <w:p w14:paraId="42B40E17" w14:textId="25C68A12" w:rsidR="001512A2" w:rsidRDefault="00CD5C73" w:rsidP="001512A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uvjerenje </w:t>
      </w:r>
      <w:r w:rsidR="00275132">
        <w:rPr>
          <w:rFonts w:ascii="Times New Roman" w:hAnsi="Times New Roman" w:cs="Times New Roman"/>
          <w:sz w:val="24"/>
          <w:szCs w:val="24"/>
        </w:rPr>
        <w:t>Hrvatskog zavoda za socijalni rad</w:t>
      </w:r>
      <w:r w:rsidR="001512A2">
        <w:rPr>
          <w:rFonts w:ascii="Times New Roman" w:hAnsi="Times New Roman" w:cs="Times New Roman"/>
          <w:sz w:val="24"/>
          <w:szCs w:val="24"/>
        </w:rPr>
        <w:t xml:space="preserve"> (prema mjestu stanovanja</w:t>
      </w:r>
      <w:r>
        <w:rPr>
          <w:rFonts w:ascii="Times New Roman" w:hAnsi="Times New Roman" w:cs="Times New Roman"/>
          <w:sz w:val="24"/>
          <w:szCs w:val="24"/>
        </w:rPr>
        <w:t>/prebivališta</w:t>
      </w:r>
      <w:r w:rsidR="001512A2">
        <w:rPr>
          <w:rFonts w:ascii="Times New Roman" w:hAnsi="Times New Roman" w:cs="Times New Roman"/>
          <w:sz w:val="24"/>
          <w:szCs w:val="24"/>
        </w:rPr>
        <w:t xml:space="preserve">) da kandidatu nisu izrečene </w:t>
      </w:r>
      <w:r>
        <w:rPr>
          <w:rFonts w:ascii="Times New Roman" w:hAnsi="Times New Roman" w:cs="Times New Roman"/>
          <w:sz w:val="24"/>
          <w:szCs w:val="24"/>
        </w:rPr>
        <w:t xml:space="preserve">zaštitne </w:t>
      </w:r>
      <w:r w:rsidR="001512A2">
        <w:rPr>
          <w:rFonts w:ascii="Times New Roman" w:hAnsi="Times New Roman" w:cs="Times New Roman"/>
          <w:sz w:val="24"/>
          <w:szCs w:val="24"/>
        </w:rPr>
        <w:t xml:space="preserve">mjere </w:t>
      </w:r>
      <w:r>
        <w:rPr>
          <w:rFonts w:ascii="Times New Roman" w:hAnsi="Times New Roman" w:cs="Times New Roman"/>
          <w:sz w:val="24"/>
          <w:szCs w:val="24"/>
        </w:rPr>
        <w:t>prema</w:t>
      </w:r>
      <w:r w:rsidR="001512A2">
        <w:rPr>
          <w:rFonts w:ascii="Times New Roman" w:hAnsi="Times New Roman" w:cs="Times New Roman"/>
          <w:sz w:val="24"/>
          <w:szCs w:val="24"/>
        </w:rPr>
        <w:t xml:space="preserve"> člank</w:t>
      </w:r>
      <w:r>
        <w:rPr>
          <w:rFonts w:ascii="Times New Roman" w:hAnsi="Times New Roman" w:cs="Times New Roman"/>
          <w:sz w:val="24"/>
          <w:szCs w:val="24"/>
        </w:rPr>
        <w:t>u</w:t>
      </w:r>
      <w:r w:rsidR="001512A2">
        <w:rPr>
          <w:rFonts w:ascii="Times New Roman" w:hAnsi="Times New Roman" w:cs="Times New Roman"/>
          <w:sz w:val="24"/>
          <w:szCs w:val="24"/>
        </w:rPr>
        <w:t xml:space="preserve"> 25.</w:t>
      </w:r>
      <w:r>
        <w:rPr>
          <w:rFonts w:ascii="Times New Roman" w:hAnsi="Times New Roman" w:cs="Times New Roman"/>
          <w:sz w:val="24"/>
          <w:szCs w:val="24"/>
        </w:rPr>
        <w:t xml:space="preserve"> st. 10. </w:t>
      </w:r>
      <w:r w:rsidR="001512A2">
        <w:rPr>
          <w:rFonts w:ascii="Times New Roman" w:hAnsi="Times New Roman" w:cs="Times New Roman"/>
          <w:sz w:val="24"/>
          <w:szCs w:val="24"/>
        </w:rPr>
        <w:t>Zakona</w:t>
      </w:r>
      <w:r>
        <w:rPr>
          <w:rFonts w:ascii="Times New Roman" w:hAnsi="Times New Roman" w:cs="Times New Roman"/>
          <w:sz w:val="24"/>
          <w:szCs w:val="24"/>
        </w:rPr>
        <w:t xml:space="preserve"> o predškolskom </w:t>
      </w:r>
      <w:r>
        <w:rPr>
          <w:rFonts w:ascii="Times New Roman" w:hAnsi="Times New Roman" w:cs="Times New Roman"/>
          <w:sz w:val="24"/>
          <w:szCs w:val="24"/>
        </w:rPr>
        <w:lastRenderedPageBreak/>
        <w:t>odgoju i obrazovanju</w:t>
      </w:r>
      <w:r w:rsidR="006C6040">
        <w:rPr>
          <w:rFonts w:ascii="Times New Roman" w:hAnsi="Times New Roman" w:cs="Times New Roman"/>
          <w:sz w:val="24"/>
          <w:szCs w:val="24"/>
        </w:rPr>
        <w:t xml:space="preserve"> („NN“ 10/97, 107/07, 94/13, 98/19, 57/22, 101/23</w:t>
      </w:r>
      <w:r w:rsidR="00E56591">
        <w:rPr>
          <w:rFonts w:ascii="Times New Roman" w:hAnsi="Times New Roman"/>
          <w:sz w:val="24"/>
          <w:szCs w:val="24"/>
        </w:rPr>
        <w:t>, 145/23, 145/24, 146/25 i 22/26</w:t>
      </w:r>
      <w:r w:rsidR="006C6040">
        <w:rPr>
          <w:rFonts w:ascii="Times New Roman" w:hAnsi="Times New Roman" w:cs="Times New Roman"/>
          <w:sz w:val="24"/>
          <w:szCs w:val="24"/>
        </w:rPr>
        <w:t>)</w:t>
      </w:r>
      <w:r w:rsidR="001512A2">
        <w:rPr>
          <w:rFonts w:ascii="Times New Roman" w:hAnsi="Times New Roman" w:cs="Times New Roman"/>
          <w:sz w:val="24"/>
          <w:szCs w:val="24"/>
        </w:rPr>
        <w:t>, ne starij</w:t>
      </w:r>
      <w:r>
        <w:rPr>
          <w:rFonts w:ascii="Times New Roman" w:hAnsi="Times New Roman" w:cs="Times New Roman"/>
          <w:sz w:val="24"/>
          <w:szCs w:val="24"/>
        </w:rPr>
        <w:t>e</w:t>
      </w:r>
      <w:r w:rsidR="001512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mjesec dana od</w:t>
      </w:r>
      <w:r w:rsidR="001512A2">
        <w:rPr>
          <w:rFonts w:ascii="Times New Roman" w:hAnsi="Times New Roman" w:cs="Times New Roman"/>
          <w:sz w:val="24"/>
          <w:szCs w:val="24"/>
        </w:rPr>
        <w:t xml:space="preserve"> objave natječaja</w:t>
      </w:r>
    </w:p>
    <w:p w14:paraId="07C3F586" w14:textId="5E49BD76" w:rsidR="00A54128" w:rsidRDefault="00A54128" w:rsidP="001512A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izjava o radno – pravnom statusu (elektronički zapis, odnosno potvrda o podacima evidentiranim u matičnoj evidenciji Hrvatskog zavoda za mirovinsko osiguranje), ne starije mjesec dana od objave natječaja</w:t>
      </w:r>
    </w:p>
    <w:p w14:paraId="2D226E52" w14:textId="6930BF7B" w:rsidR="005178A6" w:rsidRDefault="001512A2" w:rsidP="005178A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izjava kandidata o nepostojanju zapreka iz čl. 25. Zakona </w:t>
      </w:r>
      <w:r w:rsidR="00A54128">
        <w:rPr>
          <w:rFonts w:ascii="Times New Roman" w:hAnsi="Times New Roman" w:cs="Times New Roman"/>
          <w:sz w:val="24"/>
          <w:szCs w:val="24"/>
        </w:rPr>
        <w:t xml:space="preserve">o predškolskom </w:t>
      </w:r>
      <w:r w:rsidR="00025D82">
        <w:rPr>
          <w:rFonts w:ascii="Times New Roman" w:hAnsi="Times New Roman" w:cs="Times New Roman"/>
          <w:sz w:val="24"/>
          <w:szCs w:val="24"/>
        </w:rPr>
        <w:t xml:space="preserve">odgoju i obrazovanju </w:t>
      </w:r>
      <w:r w:rsidR="00320281">
        <w:rPr>
          <w:rFonts w:ascii="Times New Roman" w:hAnsi="Times New Roman" w:cs="Times New Roman"/>
          <w:sz w:val="24"/>
          <w:szCs w:val="24"/>
        </w:rPr>
        <w:t>(„NN“ 10/97, 107/07, 94/13, 98/19, 57/22, 101/23</w:t>
      </w:r>
      <w:r w:rsidR="00E56591">
        <w:rPr>
          <w:rFonts w:ascii="Times New Roman" w:hAnsi="Times New Roman"/>
          <w:sz w:val="24"/>
          <w:szCs w:val="24"/>
        </w:rPr>
        <w:t>, 145/23, 145/24, 146/25 i 22/26</w:t>
      </w:r>
      <w:r w:rsidR="00320281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za prijem u radni odnos (vlastoručno potpisana).</w:t>
      </w:r>
    </w:p>
    <w:p w14:paraId="07D3817E" w14:textId="77777777" w:rsidR="00987BE1" w:rsidRDefault="00987BE1" w:rsidP="006C161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31133A" w14:textId="5DD65635" w:rsidR="005178A6" w:rsidRPr="00CE15E5" w:rsidRDefault="00987BE1" w:rsidP="005178A6">
      <w:pPr>
        <w:pStyle w:val="box8244835"/>
        <w:spacing w:before="27" w:after="0"/>
        <w:jc w:val="both"/>
        <w:rPr>
          <w:rFonts w:eastAsiaTheme="minorHAnsi"/>
          <w:lang w:eastAsia="en-US"/>
        </w:rPr>
      </w:pPr>
      <w:r>
        <w:tab/>
      </w:r>
      <w:r w:rsidR="005178A6" w:rsidRPr="00CE15E5">
        <w:rPr>
          <w:rFonts w:eastAsiaTheme="minorHAnsi"/>
          <w:lang w:eastAsia="en-US"/>
        </w:rPr>
        <w:t xml:space="preserve">Kandidati/kandidatkinje koji ostvaruju pravo prednosti pri zapošljavanju prema posebnim propisima, dužni su u prijavi na natječaj pozvati se na to pravo i priložiti dokaz o ostvarivanju prava prednosti prema posebnom propisu, uz napomenu da prednost u odnosu na ostale kandidate ostvaruju samo pod jednakim uvjetima. </w:t>
      </w:r>
    </w:p>
    <w:p w14:paraId="19BB7F53" w14:textId="77777777" w:rsidR="005178A6" w:rsidRPr="00CE15E5" w:rsidRDefault="005178A6" w:rsidP="005178A6">
      <w:pPr>
        <w:pStyle w:val="box8244835"/>
        <w:spacing w:before="27" w:after="0"/>
        <w:jc w:val="both"/>
        <w:rPr>
          <w:rFonts w:eastAsiaTheme="minorHAnsi"/>
          <w:b/>
          <w:bCs/>
          <w:lang w:eastAsia="en-US"/>
        </w:rPr>
      </w:pPr>
    </w:p>
    <w:p w14:paraId="49105251" w14:textId="77777777" w:rsidR="005178A6" w:rsidRPr="00CE15E5" w:rsidRDefault="005178A6" w:rsidP="005178A6">
      <w:pPr>
        <w:pStyle w:val="box8244835"/>
        <w:spacing w:before="27" w:after="0"/>
        <w:jc w:val="both"/>
        <w:rPr>
          <w:rFonts w:eastAsiaTheme="minorHAnsi"/>
          <w:lang w:eastAsia="en-US"/>
        </w:rPr>
      </w:pPr>
      <w:r w:rsidRPr="00CE15E5">
        <w:rPr>
          <w:rFonts w:eastAsiaTheme="minorHAnsi"/>
          <w:b/>
          <w:bCs/>
          <w:lang w:eastAsia="en-US"/>
        </w:rPr>
        <w:tab/>
      </w:r>
      <w:r w:rsidRPr="00CE15E5">
        <w:rPr>
          <w:rFonts w:eastAsiaTheme="minorHAnsi"/>
          <w:lang w:eastAsia="en-US"/>
        </w:rPr>
        <w:t>Kandidati/kandidatkinje koji se pozivaju na pravo prednosti pri zapošljavanju u skladu s odredbom članka 102. Zakona o hrvatskim braniteljima iz Domovinskog rata i članovima njihovih  obitelji (Narodne novine broj 121/17, 98/19, 84/21 i 156/23, dalje ZHBDR), koji u trenutku podnošenja prijave ispunjavaju uvjete za ostvarivanje tog prava, da bi ostvarili pravo prednosti pri zapošljavanju, dužni su u prijavi pozvati se na to pravo i priložiti svu traženu dokumentaciju koja se odnosi na uvjete iz natječaja te ovisno o kategoriji na koju se pozivaju na davanje prednosti pri zapošljavanju, dužni su priložiti dokaze dostupne na poveznici Ministarstva hrvatskih branitelja.</w:t>
      </w:r>
    </w:p>
    <w:p w14:paraId="1232CBFD" w14:textId="77777777" w:rsidR="005178A6" w:rsidRPr="00CE15E5" w:rsidRDefault="005178A6" w:rsidP="005178A6">
      <w:pPr>
        <w:rPr>
          <w:rFonts w:ascii="Times New Roman" w:hAnsi="Times New Roman" w:cs="Times New Roman"/>
          <w:sz w:val="24"/>
          <w:szCs w:val="24"/>
        </w:rPr>
      </w:pPr>
    </w:p>
    <w:p w14:paraId="41C8653A" w14:textId="77777777" w:rsidR="005178A6" w:rsidRPr="00CE15E5" w:rsidRDefault="005178A6" w:rsidP="005178A6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CE15E5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Pr="00CE15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E04460" w14:textId="77777777" w:rsidR="005178A6" w:rsidRPr="00CE15E5" w:rsidRDefault="005178A6" w:rsidP="005178A6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15E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Kandidati/kandidatkinje koji se pozivaju na pravo prednosti pri zapošljavanju u skladu s odredbom članka 48. Zakona o civilnim stradalnicima iz Domovinskog rata (Narodne novine 84/21), koji u trenutku podnošenja prijave ispunjavaju uvjete za ostvarivanje tog prava, da bi ostvarili pravo prednosti pri zapošljavanju, dužni su u prijavi pozvati se na to pravo i priložiti svu traženu dokumentaciju koja se odnosi na uvjete iz natječaja te ovisno o kategoriji na koju se pozivaju na davanje prednosti pri zapošljavanju, dužni su priložiti dokaze dostupne na poveznici Ministarstva hrvatskih branitelja</w:t>
      </w:r>
    </w:p>
    <w:p w14:paraId="19ABFCB5" w14:textId="77777777" w:rsidR="005178A6" w:rsidRPr="00CE15E5" w:rsidRDefault="005178A6" w:rsidP="005178A6">
      <w:pPr>
        <w:jc w:val="both"/>
        <w:rPr>
          <w:rFonts w:ascii="Times New Roman" w:hAnsi="Times New Roman" w:cs="Times New Roman"/>
          <w:sz w:val="24"/>
          <w:szCs w:val="24"/>
        </w:rPr>
      </w:pPr>
      <w:r w:rsidRPr="00CE15E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hyperlink r:id="rId7" w:history="1">
        <w:r w:rsidRPr="00CE15E5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760A5975" w14:textId="77777777" w:rsidR="005178A6" w:rsidRPr="00CE15E5" w:rsidRDefault="005178A6" w:rsidP="005178A6">
      <w:pPr>
        <w:jc w:val="both"/>
        <w:rPr>
          <w:rFonts w:ascii="Times New Roman" w:hAnsi="Times New Roman" w:cs="Times New Roman"/>
          <w:sz w:val="24"/>
          <w:szCs w:val="24"/>
        </w:rPr>
      </w:pPr>
      <w:r w:rsidRPr="00CE15E5">
        <w:rPr>
          <w:rFonts w:ascii="Times New Roman" w:hAnsi="Times New Roman" w:cs="Times New Roman"/>
          <w:sz w:val="24"/>
          <w:szCs w:val="24"/>
        </w:rPr>
        <w:tab/>
        <w:t>Kandidat/kandidatkinja koji se poziva na pravo prednosti pri zapošljavanju u skladu s odredbom članka 48.f Zakona o zaštiti vojnih i civilnih invalida rata (Narodne novine broj 33/92, 77/92, 86/92 – pročišćeni tekst, 27/93, 58/93, 2/94, 76/94, 108/95, 108/96, 82/01, 94/01, 103/03, 148/13 i 98/19), uz prijavu na javni natječaj dužan je, osim sve tražene dokumentacije koja se odnosi na uvjete iz natječaja, priložiti rješenje ili potvrdu o priznatom statusu iz koje je vidljivo pravo prednosti te dokaz iz kojeg je vidljivo na koji je način prestao radni odnos kod posljednjeg poslodavca (rješenje, odluka, sporazum i sl.).</w:t>
      </w:r>
    </w:p>
    <w:p w14:paraId="0616D611" w14:textId="77777777" w:rsidR="005178A6" w:rsidRPr="00CE15E5" w:rsidRDefault="005178A6" w:rsidP="005178A6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CE15E5">
          <w:rPr>
            <w:rStyle w:val="Hiperveza"/>
            <w:rFonts w:ascii="Times New Roman" w:hAnsi="Times New Roman" w:cs="Times New Roman"/>
            <w:sz w:val="24"/>
            <w:szCs w:val="24"/>
          </w:rPr>
          <w:t>https://www.zakon.hr/z/864/Zakon-o-za%C5%A1titi-vojnih-i-civilnih-invalida-rata</w:t>
        </w:r>
      </w:hyperlink>
    </w:p>
    <w:p w14:paraId="351F07B1" w14:textId="77777777" w:rsidR="005178A6" w:rsidRPr="00CE15E5" w:rsidRDefault="005178A6" w:rsidP="005178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76F004" w14:textId="77777777" w:rsidR="005178A6" w:rsidRPr="00CE15E5" w:rsidRDefault="005178A6" w:rsidP="005178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15E5">
        <w:rPr>
          <w:rFonts w:ascii="Times New Roman" w:hAnsi="Times New Roman" w:cs="Times New Roman"/>
          <w:sz w:val="24"/>
          <w:szCs w:val="24"/>
        </w:rPr>
        <w:tab/>
        <w:t>Kandidat/kandidatkinja koji se poziva na pravo prednosti pri zapošljavanju u skladu s odredbom članka 9. Zakona o profesionalnoj rehabilitaciji i zapošljavanju osoba s invaliditetom (Narodne novine broj 157/13, 152/14, 39/18 i 32/20, u daljnjem tekstu: ZPRZOI) uz prijavu na javni natječaj dužan je, osim sve tražene dokumentacije koja se odnosi na uvjete iz natječaja, priložiti i dokaz o invaliditetu (dokazom o invaliditetu smatraju se javne isprave o invaliditetu na temelju kojih se osoba može upisati u očevidnik zaposlenih osoba s invaliditetom iz članka 13 ZRPZOI) te dokaz iz kojeg je vidljivo na koji je način prestao radni odnos kod posljednjeg poslodavca (rješenje, odluka, sporazum i sl.)</w:t>
      </w:r>
    </w:p>
    <w:p w14:paraId="27E26D58" w14:textId="77777777" w:rsidR="005178A6" w:rsidRPr="00CE15E5" w:rsidRDefault="005178A6" w:rsidP="005178A6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Pr="00CE15E5">
          <w:rPr>
            <w:rStyle w:val="Hiperveza"/>
            <w:rFonts w:ascii="Times New Roman" w:hAnsi="Times New Roman" w:cs="Times New Roman"/>
            <w:sz w:val="24"/>
            <w:szCs w:val="24"/>
          </w:rPr>
          <w:t>http://propisi.hr/print.php?id=7695</w:t>
        </w:r>
      </w:hyperlink>
    </w:p>
    <w:p w14:paraId="1F40677D" w14:textId="77777777" w:rsidR="005178A6" w:rsidRPr="00CE15E5" w:rsidRDefault="005178A6" w:rsidP="005178A6">
      <w:pPr>
        <w:jc w:val="both"/>
        <w:rPr>
          <w:rFonts w:ascii="Times New Roman" w:hAnsi="Times New Roman" w:cs="Times New Roman"/>
          <w:sz w:val="24"/>
          <w:szCs w:val="24"/>
        </w:rPr>
      </w:pPr>
      <w:r w:rsidRPr="00CE15E5">
        <w:rPr>
          <w:rFonts w:ascii="Times New Roman" w:hAnsi="Times New Roman" w:cs="Times New Roman"/>
          <w:sz w:val="24"/>
          <w:szCs w:val="24"/>
        </w:rPr>
        <w:tab/>
        <w:t>Natječaj će se objaviti na mrežnoj stranici i oglasnoj ploči Hrvatskog zavoda za zapošljavanje, na oglasnoj ploči i mrežnoj stranici vrtića https://djecjivrtic-proljece.hr i traje osam (8) dana od dana objave natječaja.</w:t>
      </w:r>
    </w:p>
    <w:p w14:paraId="04CEEA60" w14:textId="77777777" w:rsidR="005178A6" w:rsidRPr="00CE15E5" w:rsidRDefault="005178A6" w:rsidP="005178A6">
      <w:pPr>
        <w:jc w:val="both"/>
        <w:rPr>
          <w:rFonts w:ascii="Times New Roman" w:hAnsi="Times New Roman" w:cs="Times New Roman"/>
          <w:sz w:val="24"/>
          <w:szCs w:val="24"/>
        </w:rPr>
      </w:pPr>
      <w:r w:rsidRPr="00CE15E5">
        <w:rPr>
          <w:rFonts w:ascii="Times New Roman" w:hAnsi="Times New Roman" w:cs="Times New Roman"/>
          <w:sz w:val="24"/>
          <w:szCs w:val="24"/>
        </w:rPr>
        <w:tab/>
        <w:t xml:space="preserve">Urednom prijavom smatra se prijava koja sadrži sve podatke i priloge navedene u natječaju. </w:t>
      </w:r>
    </w:p>
    <w:p w14:paraId="11020EB0" w14:textId="0DFBA4E3" w:rsidR="005178A6" w:rsidRPr="00CE15E5" w:rsidRDefault="005178A6" w:rsidP="005178A6">
      <w:pPr>
        <w:jc w:val="both"/>
        <w:rPr>
          <w:rFonts w:ascii="Times New Roman" w:hAnsi="Times New Roman" w:cs="Times New Roman"/>
          <w:sz w:val="24"/>
          <w:szCs w:val="24"/>
        </w:rPr>
      </w:pPr>
      <w:r w:rsidRPr="00CE15E5">
        <w:rPr>
          <w:rFonts w:ascii="Times New Roman" w:hAnsi="Times New Roman" w:cs="Times New Roman"/>
          <w:sz w:val="24"/>
          <w:szCs w:val="24"/>
        </w:rPr>
        <w:tab/>
        <w:t>Nepravovremene</w:t>
      </w:r>
      <w:r w:rsidR="00DF63F2">
        <w:rPr>
          <w:rFonts w:ascii="Times New Roman" w:hAnsi="Times New Roman" w:cs="Times New Roman"/>
          <w:sz w:val="24"/>
          <w:szCs w:val="24"/>
        </w:rPr>
        <w:t xml:space="preserve">, </w:t>
      </w:r>
      <w:r w:rsidRPr="00CE15E5">
        <w:rPr>
          <w:rFonts w:ascii="Times New Roman" w:hAnsi="Times New Roman" w:cs="Times New Roman"/>
          <w:sz w:val="24"/>
          <w:szCs w:val="24"/>
        </w:rPr>
        <w:t>nepotpune</w:t>
      </w:r>
      <w:r w:rsidR="00DF63F2">
        <w:rPr>
          <w:rFonts w:ascii="Times New Roman" w:hAnsi="Times New Roman" w:cs="Times New Roman"/>
          <w:sz w:val="24"/>
          <w:szCs w:val="24"/>
        </w:rPr>
        <w:t xml:space="preserve"> i nepotpisane</w:t>
      </w:r>
      <w:r w:rsidRPr="00CE15E5">
        <w:rPr>
          <w:rFonts w:ascii="Times New Roman" w:hAnsi="Times New Roman" w:cs="Times New Roman"/>
          <w:sz w:val="24"/>
          <w:szCs w:val="24"/>
        </w:rPr>
        <w:t xml:space="preserve"> prijave</w:t>
      </w:r>
      <w:r w:rsidR="00DF63F2">
        <w:rPr>
          <w:rFonts w:ascii="Times New Roman" w:hAnsi="Times New Roman" w:cs="Times New Roman"/>
          <w:sz w:val="24"/>
          <w:szCs w:val="24"/>
        </w:rPr>
        <w:t>,</w:t>
      </w:r>
      <w:r w:rsidRPr="00CE15E5">
        <w:rPr>
          <w:rFonts w:ascii="Times New Roman" w:hAnsi="Times New Roman" w:cs="Times New Roman"/>
          <w:sz w:val="24"/>
          <w:szCs w:val="24"/>
        </w:rPr>
        <w:t xml:space="preserve"> </w:t>
      </w:r>
      <w:r w:rsidR="00DF63F2">
        <w:rPr>
          <w:rFonts w:ascii="Times New Roman" w:hAnsi="Times New Roman" w:cs="Times New Roman"/>
          <w:sz w:val="24"/>
          <w:szCs w:val="24"/>
        </w:rPr>
        <w:t xml:space="preserve">kao i one zaprimljene elektroničkim putem, </w:t>
      </w:r>
      <w:r w:rsidRPr="00CE15E5">
        <w:rPr>
          <w:rFonts w:ascii="Times New Roman" w:hAnsi="Times New Roman" w:cs="Times New Roman"/>
          <w:sz w:val="24"/>
          <w:szCs w:val="24"/>
        </w:rPr>
        <w:t>neće se razmatrati. Isprave se dostavljaju u neovjerenim preslikama</w:t>
      </w:r>
      <w:r w:rsidR="00C127F3">
        <w:rPr>
          <w:rFonts w:ascii="Times New Roman" w:hAnsi="Times New Roman" w:cs="Times New Roman"/>
          <w:sz w:val="24"/>
          <w:szCs w:val="24"/>
        </w:rPr>
        <w:t xml:space="preserve"> te se ne vraćaju kandidatima,</w:t>
      </w:r>
      <w:r w:rsidRPr="00CE15E5">
        <w:rPr>
          <w:rFonts w:ascii="Times New Roman" w:hAnsi="Times New Roman" w:cs="Times New Roman"/>
          <w:sz w:val="24"/>
          <w:szCs w:val="24"/>
        </w:rPr>
        <w:t xml:space="preserve"> a prije sklapanja ugovora o radu izabrani pristupnici/e dužni su predočiti originale traženih dokumenata. </w:t>
      </w:r>
    </w:p>
    <w:p w14:paraId="16FA370E" w14:textId="169F5ECD" w:rsidR="005178A6" w:rsidRPr="00CE15E5" w:rsidRDefault="005178A6" w:rsidP="005178A6">
      <w:pPr>
        <w:jc w:val="both"/>
        <w:rPr>
          <w:rFonts w:ascii="Times New Roman" w:hAnsi="Times New Roman" w:cs="Times New Roman"/>
          <w:sz w:val="24"/>
          <w:szCs w:val="24"/>
        </w:rPr>
      </w:pPr>
      <w:r w:rsidRPr="00CE15E5">
        <w:rPr>
          <w:rFonts w:ascii="Times New Roman" w:hAnsi="Times New Roman" w:cs="Times New Roman"/>
          <w:sz w:val="24"/>
          <w:szCs w:val="24"/>
        </w:rPr>
        <w:tab/>
        <w:t>Prijave se podnose u zatvorenoj omotnici, sa vidljivim podacima o pošiljatelju na poleđini omotnice, u roku osam (8)</w:t>
      </w:r>
      <w:r w:rsidR="00D6490E">
        <w:rPr>
          <w:rFonts w:ascii="Times New Roman" w:hAnsi="Times New Roman" w:cs="Times New Roman"/>
          <w:sz w:val="24"/>
          <w:szCs w:val="24"/>
        </w:rPr>
        <w:t xml:space="preserve"> </w:t>
      </w:r>
      <w:r w:rsidRPr="00CE15E5">
        <w:rPr>
          <w:rFonts w:ascii="Times New Roman" w:hAnsi="Times New Roman" w:cs="Times New Roman"/>
          <w:sz w:val="24"/>
          <w:szCs w:val="24"/>
        </w:rPr>
        <w:t>dana od dana objave natječaja, isključivo osobno ili poštom - preporučenom pošiljkom, na adresu: Dječji vrtić Proljeće, Naftaplinska 23/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E15E5">
        <w:rPr>
          <w:rFonts w:ascii="Times New Roman" w:hAnsi="Times New Roman" w:cs="Times New Roman"/>
          <w:sz w:val="24"/>
          <w:szCs w:val="24"/>
        </w:rPr>
        <w:t xml:space="preserve">, 10 312 Kloštar Ivanić, s naznakom „Za natječaj – </w:t>
      </w:r>
      <w:r w:rsidR="00D14E73">
        <w:rPr>
          <w:rFonts w:ascii="Times New Roman" w:hAnsi="Times New Roman" w:cs="Times New Roman"/>
          <w:sz w:val="24"/>
          <w:szCs w:val="24"/>
        </w:rPr>
        <w:t>ODGOJITELJ/ICA“</w:t>
      </w:r>
      <w:r w:rsidRPr="00CE15E5">
        <w:rPr>
          <w:rFonts w:ascii="Times New Roman" w:hAnsi="Times New Roman" w:cs="Times New Roman"/>
          <w:sz w:val="24"/>
          <w:szCs w:val="24"/>
        </w:rPr>
        <w:t>.</w:t>
      </w:r>
    </w:p>
    <w:p w14:paraId="181EC1A5" w14:textId="77777777" w:rsidR="005178A6" w:rsidRPr="00CE15E5" w:rsidRDefault="005178A6" w:rsidP="005178A6">
      <w:pPr>
        <w:jc w:val="both"/>
        <w:rPr>
          <w:rFonts w:ascii="Times New Roman" w:hAnsi="Times New Roman" w:cs="Times New Roman"/>
          <w:sz w:val="24"/>
          <w:szCs w:val="24"/>
        </w:rPr>
      </w:pPr>
      <w:r w:rsidRPr="00CE15E5">
        <w:rPr>
          <w:rFonts w:ascii="Times New Roman" w:hAnsi="Times New Roman" w:cs="Times New Roman"/>
          <w:sz w:val="24"/>
          <w:szCs w:val="24"/>
        </w:rPr>
        <w:tab/>
        <w:t>Procjena / testiranje kandidata provest će se, ovisno o potrebi radnog mjesta, jednim ili više navedenih postupaka procjene kandidata neovisno o njihovom redoslijedu (o postupcima testiranja odlučuje Povjerenstvo za provedbu natječaja):</w:t>
      </w:r>
    </w:p>
    <w:p w14:paraId="6EF79B33" w14:textId="77777777" w:rsidR="005178A6" w:rsidRPr="00CE15E5" w:rsidRDefault="005178A6" w:rsidP="005178A6">
      <w:pPr>
        <w:pStyle w:val="Bezproreda"/>
        <w:rPr>
          <w:rFonts w:ascii="Times New Roman" w:hAnsi="Times New Roman"/>
          <w:sz w:val="24"/>
          <w:szCs w:val="24"/>
        </w:rPr>
      </w:pPr>
      <w:r w:rsidRPr="00CE15E5">
        <w:rPr>
          <w:rFonts w:ascii="Times New Roman" w:hAnsi="Times New Roman"/>
          <w:sz w:val="24"/>
          <w:szCs w:val="24"/>
        </w:rPr>
        <w:t>- pisana provjera stručnih znanja potrebnih za predmetno radno mjesto – testiranje</w:t>
      </w:r>
    </w:p>
    <w:p w14:paraId="2C09DF93" w14:textId="77777777" w:rsidR="005178A6" w:rsidRPr="00CE15E5" w:rsidRDefault="005178A6" w:rsidP="005178A6">
      <w:pPr>
        <w:pStyle w:val="Bezproreda"/>
        <w:rPr>
          <w:rFonts w:ascii="Times New Roman" w:hAnsi="Times New Roman"/>
          <w:sz w:val="24"/>
          <w:szCs w:val="24"/>
        </w:rPr>
      </w:pPr>
      <w:r w:rsidRPr="00CE15E5">
        <w:rPr>
          <w:rFonts w:ascii="Times New Roman" w:hAnsi="Times New Roman"/>
          <w:sz w:val="24"/>
          <w:szCs w:val="24"/>
        </w:rPr>
        <w:t>- provjera praktičnog znanja, sposobnosti i vještina</w:t>
      </w:r>
    </w:p>
    <w:p w14:paraId="11D2E18C" w14:textId="77777777" w:rsidR="005178A6" w:rsidRPr="00CE15E5" w:rsidRDefault="005178A6" w:rsidP="005178A6">
      <w:pPr>
        <w:pStyle w:val="Bezproreda"/>
        <w:rPr>
          <w:rFonts w:ascii="Times New Roman" w:hAnsi="Times New Roman"/>
          <w:sz w:val="24"/>
          <w:szCs w:val="24"/>
        </w:rPr>
      </w:pPr>
      <w:r w:rsidRPr="00CE15E5">
        <w:rPr>
          <w:rFonts w:ascii="Times New Roman" w:hAnsi="Times New Roman"/>
          <w:sz w:val="24"/>
          <w:szCs w:val="24"/>
        </w:rPr>
        <w:t>- razgovor sa kandidatima – intervju</w:t>
      </w:r>
      <w:r>
        <w:rPr>
          <w:rFonts w:ascii="Times New Roman" w:hAnsi="Times New Roman"/>
          <w:sz w:val="24"/>
          <w:szCs w:val="24"/>
        </w:rPr>
        <w:t>.</w:t>
      </w:r>
    </w:p>
    <w:p w14:paraId="622374D9" w14:textId="77777777" w:rsidR="005178A6" w:rsidRPr="00CE15E5" w:rsidRDefault="005178A6" w:rsidP="005178A6">
      <w:pPr>
        <w:pStyle w:val="Bezproreda"/>
        <w:rPr>
          <w:rFonts w:ascii="Times New Roman" w:hAnsi="Times New Roman"/>
          <w:sz w:val="24"/>
          <w:szCs w:val="24"/>
        </w:rPr>
      </w:pPr>
    </w:p>
    <w:p w14:paraId="0546A37E" w14:textId="77777777" w:rsidR="005178A6" w:rsidRPr="00CE15E5" w:rsidRDefault="005178A6" w:rsidP="005178A6">
      <w:pPr>
        <w:jc w:val="both"/>
        <w:rPr>
          <w:rFonts w:ascii="Times New Roman" w:hAnsi="Times New Roman" w:cs="Times New Roman"/>
          <w:sz w:val="24"/>
          <w:szCs w:val="24"/>
        </w:rPr>
      </w:pPr>
      <w:r w:rsidRPr="00CE15E5">
        <w:rPr>
          <w:rFonts w:ascii="Times New Roman" w:hAnsi="Times New Roman" w:cs="Times New Roman"/>
          <w:sz w:val="24"/>
          <w:szCs w:val="24"/>
        </w:rPr>
        <w:tab/>
        <w:t xml:space="preserve">Vrijeme i raspored procjene/testiranja, način testiranja te popis kandidata biti će naknadno objavljen u Pozivu kandidatima na procjenu / testiranje, na mrežnoj stranici Vrtića </w:t>
      </w:r>
      <w:hyperlink r:id="rId10" w:history="1">
        <w:r w:rsidRPr="00CE15E5">
          <w:rPr>
            <w:rStyle w:val="Hiperveza"/>
            <w:rFonts w:ascii="Times New Roman" w:hAnsi="Times New Roman" w:cs="Times New Roman"/>
            <w:sz w:val="24"/>
            <w:szCs w:val="24"/>
          </w:rPr>
          <w:t>https://djecjivrtic-proljece.hr</w:t>
        </w:r>
      </w:hyperlink>
      <w:r w:rsidRPr="00CE15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FAD984" w14:textId="77777777" w:rsidR="005178A6" w:rsidRPr="00CE15E5" w:rsidRDefault="005178A6" w:rsidP="005178A6">
      <w:pPr>
        <w:jc w:val="both"/>
        <w:rPr>
          <w:rFonts w:ascii="Times New Roman" w:hAnsi="Times New Roman" w:cs="Times New Roman"/>
          <w:sz w:val="24"/>
          <w:szCs w:val="24"/>
        </w:rPr>
      </w:pPr>
      <w:r w:rsidRPr="00CE15E5">
        <w:rPr>
          <w:rFonts w:ascii="Times New Roman" w:hAnsi="Times New Roman" w:cs="Times New Roman"/>
          <w:sz w:val="24"/>
          <w:szCs w:val="24"/>
        </w:rPr>
        <w:tab/>
        <w:t>Ako kandidat ne pristupi procjeni/testiranju smatra se da je odustao od prijave.</w:t>
      </w:r>
    </w:p>
    <w:p w14:paraId="0F774E09" w14:textId="7742B0C8" w:rsidR="005178A6" w:rsidRPr="00CE15E5" w:rsidRDefault="005178A6" w:rsidP="005178A6">
      <w:pPr>
        <w:jc w:val="both"/>
        <w:rPr>
          <w:rFonts w:ascii="Times New Roman" w:hAnsi="Times New Roman" w:cs="Times New Roman"/>
          <w:sz w:val="24"/>
          <w:szCs w:val="24"/>
        </w:rPr>
      </w:pPr>
      <w:r w:rsidRPr="00CE15E5">
        <w:rPr>
          <w:rFonts w:ascii="Times New Roman" w:hAnsi="Times New Roman" w:cs="Times New Roman"/>
          <w:sz w:val="24"/>
          <w:szCs w:val="24"/>
        </w:rPr>
        <w:tab/>
        <w:t>Odluka Upravnog vijeća o izboru kandidata biti će objavljena na web stranici vrtića https://djecjivrtic-proljece.hr u roku od 8 (osam) dana od dana njena donošenja i ista se smatra dostavljenom svim kandidatima po natječaju istekom osmoga dana od dana objave.</w:t>
      </w:r>
    </w:p>
    <w:p w14:paraId="6EF961C5" w14:textId="77777777" w:rsidR="005178A6" w:rsidRPr="00CE15E5" w:rsidRDefault="005178A6" w:rsidP="005178A6">
      <w:pPr>
        <w:jc w:val="both"/>
        <w:rPr>
          <w:rFonts w:ascii="Times New Roman" w:hAnsi="Times New Roman" w:cs="Times New Roman"/>
          <w:sz w:val="24"/>
          <w:szCs w:val="24"/>
        </w:rPr>
      </w:pPr>
      <w:r w:rsidRPr="00CE15E5">
        <w:rPr>
          <w:rFonts w:ascii="Times New Roman" w:hAnsi="Times New Roman" w:cs="Times New Roman"/>
          <w:sz w:val="24"/>
          <w:szCs w:val="24"/>
        </w:rPr>
        <w:tab/>
        <w:t>Obavijest o izabranom kandidatu šalje se svim sudionicima natječaja elektroničkom poštom, u roku 15 dana od dana donošenja odluke Upravnog vijeća o izboru kandidata po natječaju.</w:t>
      </w:r>
    </w:p>
    <w:p w14:paraId="66EA2F8E" w14:textId="77777777" w:rsidR="005178A6" w:rsidRDefault="005178A6" w:rsidP="005178A6">
      <w:pPr>
        <w:jc w:val="both"/>
        <w:rPr>
          <w:rFonts w:ascii="Times New Roman" w:hAnsi="Times New Roman" w:cs="Times New Roman"/>
          <w:sz w:val="24"/>
          <w:szCs w:val="24"/>
        </w:rPr>
      </w:pPr>
      <w:r w:rsidRPr="00CE15E5">
        <w:rPr>
          <w:rFonts w:ascii="Times New Roman" w:hAnsi="Times New Roman" w:cs="Times New Roman"/>
          <w:sz w:val="24"/>
          <w:szCs w:val="24"/>
        </w:rPr>
        <w:lastRenderedPageBreak/>
        <w:tab/>
        <w:t>U skladu sa Zakonom o ravnopravnosti spolova na natječaj se mogu javiti osobe oba spola koje ispunjavaju propisane uvjete.</w:t>
      </w:r>
    </w:p>
    <w:p w14:paraId="183E77E2" w14:textId="059FB792" w:rsidR="00181C45" w:rsidRPr="00987BE1" w:rsidRDefault="00181C45" w:rsidP="00181C45">
      <w:pPr>
        <w:spacing w:after="0" w:line="240" w:lineRule="auto"/>
        <w:jc w:val="both"/>
        <w:rPr>
          <w:rFonts w:ascii="Times New Roman" w:hAnsi="Times New Roman" w:cs="Times New Roman"/>
          <w:color w:val="363636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ab/>
      </w:r>
      <w:r w:rsidRPr="002E77AA">
        <w:rPr>
          <w:rFonts w:ascii="Times New Roman" w:hAnsi="Times New Roman" w:cs="Times New Roman"/>
          <w:w w:val="105"/>
          <w:sz w:val="24"/>
          <w:szCs w:val="24"/>
        </w:rPr>
        <w:t>Kandidata predloženog za izbor, poslodavac će uputnicom uputiti na procjenu zdravstvene sposobnosti za obavljanje poslova radnog mjesta, a</w:t>
      </w:r>
      <w:r w:rsidRPr="002E77AA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E77AA">
        <w:rPr>
          <w:rFonts w:ascii="Times New Roman" w:hAnsi="Times New Roman" w:cs="Times New Roman"/>
          <w:w w:val="105"/>
          <w:sz w:val="24"/>
          <w:szCs w:val="24"/>
        </w:rPr>
        <w:t>prije sklapanja ugovora o radu</w:t>
      </w:r>
      <w:r w:rsidRPr="00987BE1">
        <w:rPr>
          <w:rFonts w:ascii="Times New Roman" w:hAnsi="Times New Roman" w:cs="Times New Roman"/>
          <w:color w:val="363636"/>
          <w:w w:val="105"/>
          <w:sz w:val="24"/>
          <w:szCs w:val="24"/>
        </w:rPr>
        <w:t>.</w:t>
      </w:r>
    </w:p>
    <w:p w14:paraId="412F4B34" w14:textId="77777777" w:rsidR="005178A6" w:rsidRPr="00CE15E5" w:rsidRDefault="005178A6" w:rsidP="005178A6">
      <w:pPr>
        <w:jc w:val="both"/>
        <w:rPr>
          <w:rFonts w:ascii="Times New Roman" w:hAnsi="Times New Roman" w:cs="Times New Roman"/>
          <w:sz w:val="24"/>
          <w:szCs w:val="24"/>
        </w:rPr>
      </w:pPr>
      <w:r w:rsidRPr="00CE15E5">
        <w:rPr>
          <w:rFonts w:ascii="Times New Roman" w:hAnsi="Times New Roman" w:cs="Times New Roman"/>
          <w:sz w:val="24"/>
          <w:szCs w:val="24"/>
        </w:rPr>
        <w:tab/>
        <w:t xml:space="preserve">Predajom natječajne dokumentacije smatra se da kandidat koji je izabran na natječaju dao svoju suglasnost da mu se objave osobni podaci (ime i prezime, mjesto prebivališta i stručna sprema). </w:t>
      </w:r>
    </w:p>
    <w:p w14:paraId="4E64E3F4" w14:textId="41A53291" w:rsidR="005178A6" w:rsidRDefault="005178A6" w:rsidP="005178A6">
      <w:pPr>
        <w:jc w:val="both"/>
        <w:rPr>
          <w:rFonts w:ascii="Times New Roman" w:hAnsi="Times New Roman" w:cs="Times New Roman"/>
          <w:sz w:val="24"/>
          <w:szCs w:val="24"/>
        </w:rPr>
      </w:pPr>
      <w:r w:rsidRPr="00CE15E5">
        <w:rPr>
          <w:rFonts w:ascii="Times New Roman" w:hAnsi="Times New Roman" w:cs="Times New Roman"/>
          <w:sz w:val="24"/>
          <w:szCs w:val="24"/>
        </w:rPr>
        <w:tab/>
        <w:t>Prijavom na natječaj kandidati su izričito suglasni da Dječji vrtić može prikupljati, koristiti i dalje obrađivati podatke u svrhu provedbe natječajnog postupka sukladno odredbama Opće uredbe o zaštiti podataka</w:t>
      </w:r>
      <w:r w:rsidR="00181C45">
        <w:rPr>
          <w:rFonts w:ascii="Times New Roman" w:hAnsi="Times New Roman" w:cs="Times New Roman"/>
          <w:sz w:val="24"/>
          <w:szCs w:val="24"/>
        </w:rPr>
        <w:t xml:space="preserve"> (EU 2016/679)</w:t>
      </w:r>
      <w:r w:rsidRPr="00CE15E5">
        <w:rPr>
          <w:rFonts w:ascii="Times New Roman" w:hAnsi="Times New Roman" w:cs="Times New Roman"/>
          <w:sz w:val="24"/>
          <w:szCs w:val="24"/>
        </w:rPr>
        <w:t xml:space="preserve"> i Zakona o provedbi Opće uredbe o zaštiti podataka (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CE15E5">
        <w:rPr>
          <w:rFonts w:ascii="Times New Roman" w:hAnsi="Times New Roman" w:cs="Times New Roman"/>
          <w:sz w:val="24"/>
          <w:szCs w:val="24"/>
        </w:rPr>
        <w:t>NN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CE15E5">
        <w:rPr>
          <w:rFonts w:ascii="Times New Roman" w:hAnsi="Times New Roman" w:cs="Times New Roman"/>
          <w:sz w:val="24"/>
          <w:szCs w:val="24"/>
        </w:rPr>
        <w:t xml:space="preserve"> 42/18).</w:t>
      </w:r>
    </w:p>
    <w:p w14:paraId="06343F33" w14:textId="66A78566" w:rsidR="00E56591" w:rsidRPr="00CE15E5" w:rsidRDefault="00E56591" w:rsidP="005178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Podaci o plaći – osnovnu plaću za puno radno vrijeme čini umnožak osnovice i koeficijenta složenosti poslova radnog mjesta. Osnovica za 2026. godinu iznosi 870,00 €, a koeficijenti složenosti poslova radnog mjesta nalaze se u Pravilniku o radu objavljenom na web stranici vrtića</w:t>
      </w:r>
      <w:r w:rsidR="00181EFC">
        <w:rPr>
          <w:rFonts w:ascii="Times New Roman" w:hAnsi="Times New Roman" w:cs="Times New Roman"/>
          <w:sz w:val="24"/>
          <w:szCs w:val="24"/>
        </w:rPr>
        <w:t xml:space="preserve"> </w:t>
      </w:r>
      <w:r w:rsidR="00181EFC" w:rsidRPr="00CE15E5">
        <w:rPr>
          <w:rFonts w:ascii="Times New Roman" w:hAnsi="Times New Roman" w:cs="Times New Roman"/>
          <w:sz w:val="24"/>
          <w:szCs w:val="24"/>
        </w:rPr>
        <w:t>https://djecjivrtic-proljece.hr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EF36D7" w14:textId="77777777" w:rsidR="00B46F1C" w:rsidRDefault="00B46F1C" w:rsidP="00B46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9EDC01" w14:textId="77777777" w:rsidR="002E77AA" w:rsidRPr="00987BE1" w:rsidRDefault="002E77AA" w:rsidP="00987B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CBC42" w14:textId="77777777" w:rsidR="00AD5D5B" w:rsidRDefault="00AD5D5B" w:rsidP="00AD5D5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UPRAVNOG VIJEĆA:</w:t>
      </w:r>
    </w:p>
    <w:p w14:paraId="06BEE94D" w14:textId="77777777" w:rsidR="00AD5D5B" w:rsidRDefault="00AD5D5B" w:rsidP="00AD5D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STANIJELA KUKEC</w:t>
      </w:r>
    </w:p>
    <w:p w14:paraId="6508E0B9" w14:textId="77777777" w:rsidR="00AD5D5B" w:rsidRDefault="00AD5D5B" w:rsidP="00AD5D5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0A20A6D" w14:textId="77777777" w:rsidR="00AD5D5B" w:rsidRPr="00CE15E5" w:rsidRDefault="00AD5D5B" w:rsidP="00AD5D5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729F1F9B" w14:textId="77777777" w:rsidR="00987BE1" w:rsidRPr="00987BE1" w:rsidRDefault="00987BE1" w:rsidP="00987B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7BE1" w:rsidRPr="00987B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87D5A"/>
    <w:multiLevelType w:val="hybridMultilevel"/>
    <w:tmpl w:val="75BC3878"/>
    <w:lvl w:ilvl="0" w:tplc="5A06FB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B2834"/>
    <w:multiLevelType w:val="hybridMultilevel"/>
    <w:tmpl w:val="3052008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D0433B0"/>
    <w:multiLevelType w:val="hybridMultilevel"/>
    <w:tmpl w:val="3C8072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1B5B56"/>
    <w:multiLevelType w:val="hybridMultilevel"/>
    <w:tmpl w:val="88D6E2BC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617917CB"/>
    <w:multiLevelType w:val="hybridMultilevel"/>
    <w:tmpl w:val="2852416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28703A2"/>
    <w:multiLevelType w:val="hybridMultilevel"/>
    <w:tmpl w:val="0ABE92E8"/>
    <w:lvl w:ilvl="0" w:tplc="F1502AD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576458">
    <w:abstractNumId w:val="0"/>
  </w:num>
  <w:num w:numId="2" w16cid:durableId="1306665311">
    <w:abstractNumId w:val="4"/>
  </w:num>
  <w:num w:numId="3" w16cid:durableId="969743948">
    <w:abstractNumId w:val="5"/>
  </w:num>
  <w:num w:numId="4" w16cid:durableId="35282894">
    <w:abstractNumId w:val="1"/>
  </w:num>
  <w:num w:numId="5" w16cid:durableId="1926769063">
    <w:abstractNumId w:val="2"/>
  </w:num>
  <w:num w:numId="6" w16cid:durableId="1799957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2A2"/>
    <w:rsid w:val="000002BA"/>
    <w:rsid w:val="000034E3"/>
    <w:rsid w:val="00025D82"/>
    <w:rsid w:val="00027F14"/>
    <w:rsid w:val="00061F51"/>
    <w:rsid w:val="00087D6A"/>
    <w:rsid w:val="000A4400"/>
    <w:rsid w:val="000A73A2"/>
    <w:rsid w:val="000C5379"/>
    <w:rsid w:val="00100BBC"/>
    <w:rsid w:val="001512A2"/>
    <w:rsid w:val="00152575"/>
    <w:rsid w:val="00181C45"/>
    <w:rsid w:val="00181EFC"/>
    <w:rsid w:val="00183F5F"/>
    <w:rsid w:val="00191FE6"/>
    <w:rsid w:val="001A133B"/>
    <w:rsid w:val="001C6C99"/>
    <w:rsid w:val="001E1757"/>
    <w:rsid w:val="00242616"/>
    <w:rsid w:val="00266917"/>
    <w:rsid w:val="00275132"/>
    <w:rsid w:val="002B0557"/>
    <w:rsid w:val="002E58F8"/>
    <w:rsid w:val="002E77AA"/>
    <w:rsid w:val="00320281"/>
    <w:rsid w:val="003444F1"/>
    <w:rsid w:val="00353FE5"/>
    <w:rsid w:val="00375636"/>
    <w:rsid w:val="003A3A5F"/>
    <w:rsid w:val="003C3972"/>
    <w:rsid w:val="003D01A5"/>
    <w:rsid w:val="003E7153"/>
    <w:rsid w:val="003F0EB3"/>
    <w:rsid w:val="003F1D1D"/>
    <w:rsid w:val="00400C85"/>
    <w:rsid w:val="00437009"/>
    <w:rsid w:val="004D7B25"/>
    <w:rsid w:val="004E2EAF"/>
    <w:rsid w:val="005178A6"/>
    <w:rsid w:val="005C7B7C"/>
    <w:rsid w:val="005D1CE1"/>
    <w:rsid w:val="00632A83"/>
    <w:rsid w:val="006336B3"/>
    <w:rsid w:val="006C1616"/>
    <w:rsid w:val="006C6040"/>
    <w:rsid w:val="006D288F"/>
    <w:rsid w:val="007234AB"/>
    <w:rsid w:val="00741E25"/>
    <w:rsid w:val="00774928"/>
    <w:rsid w:val="007C7708"/>
    <w:rsid w:val="007C7C67"/>
    <w:rsid w:val="008165D8"/>
    <w:rsid w:val="0085085D"/>
    <w:rsid w:val="00871C64"/>
    <w:rsid w:val="00893D5D"/>
    <w:rsid w:val="008B51CB"/>
    <w:rsid w:val="008C4608"/>
    <w:rsid w:val="008E46D6"/>
    <w:rsid w:val="008E6468"/>
    <w:rsid w:val="0090039A"/>
    <w:rsid w:val="009124A1"/>
    <w:rsid w:val="009165E8"/>
    <w:rsid w:val="00927922"/>
    <w:rsid w:val="00932F0B"/>
    <w:rsid w:val="00935465"/>
    <w:rsid w:val="00941D01"/>
    <w:rsid w:val="00955CEB"/>
    <w:rsid w:val="00987BE1"/>
    <w:rsid w:val="009926CB"/>
    <w:rsid w:val="009B0113"/>
    <w:rsid w:val="009D7312"/>
    <w:rsid w:val="009F3735"/>
    <w:rsid w:val="00A47663"/>
    <w:rsid w:val="00A53E81"/>
    <w:rsid w:val="00A54128"/>
    <w:rsid w:val="00A63FDD"/>
    <w:rsid w:val="00A655B8"/>
    <w:rsid w:val="00A769B7"/>
    <w:rsid w:val="00A85C5A"/>
    <w:rsid w:val="00A92994"/>
    <w:rsid w:val="00AD5D5B"/>
    <w:rsid w:val="00AE5919"/>
    <w:rsid w:val="00AF6512"/>
    <w:rsid w:val="00B3705D"/>
    <w:rsid w:val="00B40918"/>
    <w:rsid w:val="00B46F1C"/>
    <w:rsid w:val="00B62138"/>
    <w:rsid w:val="00BB2FD3"/>
    <w:rsid w:val="00BB6AC3"/>
    <w:rsid w:val="00BC5FBF"/>
    <w:rsid w:val="00C127F3"/>
    <w:rsid w:val="00C3105C"/>
    <w:rsid w:val="00C84E2B"/>
    <w:rsid w:val="00C86EBD"/>
    <w:rsid w:val="00C919E8"/>
    <w:rsid w:val="00C957D2"/>
    <w:rsid w:val="00CA4748"/>
    <w:rsid w:val="00CB1DA8"/>
    <w:rsid w:val="00CD5C73"/>
    <w:rsid w:val="00D14E73"/>
    <w:rsid w:val="00D2596C"/>
    <w:rsid w:val="00D25F7F"/>
    <w:rsid w:val="00D32A6A"/>
    <w:rsid w:val="00D37B87"/>
    <w:rsid w:val="00D646C9"/>
    <w:rsid w:val="00D6490E"/>
    <w:rsid w:val="00DA0427"/>
    <w:rsid w:val="00DF63F2"/>
    <w:rsid w:val="00E01565"/>
    <w:rsid w:val="00E2213D"/>
    <w:rsid w:val="00E56591"/>
    <w:rsid w:val="00E80E13"/>
    <w:rsid w:val="00E94665"/>
    <w:rsid w:val="00EA29F7"/>
    <w:rsid w:val="00EF1A39"/>
    <w:rsid w:val="00EF79D7"/>
    <w:rsid w:val="00F503A3"/>
    <w:rsid w:val="00F932EA"/>
    <w:rsid w:val="00FD216B"/>
    <w:rsid w:val="00FE2F74"/>
    <w:rsid w:val="00FE344C"/>
    <w:rsid w:val="00FE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EECC7"/>
  <w15:chartTrackingRefBased/>
  <w15:docId w15:val="{1249BFB6-6865-43A9-8214-B09F3362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F1C"/>
    <w:rPr>
      <w:kern w:val="0"/>
      <w:lang w:val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TimesNewRoman">
    <w:name w:val="Normal + Times New Roman"/>
    <w:aliases w:val="12 pt"/>
    <w:basedOn w:val="Normal"/>
    <w:rsid w:val="001512A2"/>
    <w:pPr>
      <w:spacing w:after="20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Hiperveza">
    <w:name w:val="Hyperlink"/>
    <w:uiPriority w:val="99"/>
    <w:unhideWhenUsed/>
    <w:rsid w:val="001512A2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1512A2"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655B8"/>
    <w:rPr>
      <w:color w:val="605E5C"/>
      <w:shd w:val="clear" w:color="auto" w:fill="E1DFDD"/>
    </w:rPr>
  </w:style>
  <w:style w:type="paragraph" w:styleId="Bezproreda">
    <w:name w:val="No Spacing"/>
    <w:qFormat/>
    <w:rsid w:val="00987BE1"/>
    <w:pPr>
      <w:spacing w:after="0" w:line="240" w:lineRule="auto"/>
    </w:pPr>
    <w:rPr>
      <w:rFonts w:ascii="Calibri" w:eastAsia="Calibri" w:hAnsi="Calibri" w:cs="Times New Roman"/>
      <w:kern w:val="0"/>
      <w:lang w:val="hr-HR"/>
      <w14:ligatures w14:val="none"/>
    </w:rPr>
  </w:style>
  <w:style w:type="character" w:styleId="Nerijeenospominjanje">
    <w:name w:val="Unresolved Mention"/>
    <w:basedOn w:val="Zadanifontodlomka"/>
    <w:uiPriority w:val="99"/>
    <w:semiHidden/>
    <w:unhideWhenUsed/>
    <w:rsid w:val="002E77AA"/>
    <w:rPr>
      <w:color w:val="605E5C"/>
      <w:shd w:val="clear" w:color="auto" w:fill="E1DFDD"/>
    </w:rPr>
  </w:style>
  <w:style w:type="paragraph" w:customStyle="1" w:styleId="box8244835">
    <w:name w:val="box_8244835"/>
    <w:basedOn w:val="Normal"/>
    <w:rsid w:val="005178A6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z/864/Zakon-o-za&#353;titi-vojnih-i-civilnih-invalida-rat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&#353;ljavanju-%20ZOHBDR%202021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djecjivrtic-proljece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opisi.hr/print.php?id=76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1530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djecji.vrtic1@zg.t-com.hr</dc:creator>
  <cp:keywords/>
  <dc:description/>
  <cp:lastModifiedBy>Djecji Vrtic</cp:lastModifiedBy>
  <cp:revision>5</cp:revision>
  <cp:lastPrinted>2026-02-25T11:17:00Z</cp:lastPrinted>
  <dcterms:created xsi:type="dcterms:W3CDTF">2026-07-22T10:44:00Z</dcterms:created>
  <dcterms:modified xsi:type="dcterms:W3CDTF">2026-07-22T10:56:00Z</dcterms:modified>
</cp:coreProperties>
</file>